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334" w:rsidRDefault="000E1334" w:rsidP="000E1334">
      <w:pPr>
        <w:pStyle w:val="Title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10895" cy="946150"/>
            <wp:effectExtent l="0" t="0" r="8255" b="6350"/>
            <wp:docPr id="1" name="Рисунок 1" descr="Описание: 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334" w:rsidRDefault="000E1334" w:rsidP="000E1334">
      <w:pPr>
        <w:pStyle w:val="Title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0E1334" w:rsidRPr="00D742E5" w:rsidRDefault="000E1334" w:rsidP="00D742E5">
      <w:pPr>
        <w:pStyle w:val="Title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РЕШЕНИЕ</w:t>
      </w:r>
    </w:p>
    <w:p w:rsidR="000E1334" w:rsidRDefault="000E1334" w:rsidP="000E1334">
      <w:pPr>
        <w:ind w:right="-28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  30 декабря 2015  года                                                                                          № 234</w:t>
      </w:r>
    </w:p>
    <w:p w:rsidR="00446C29" w:rsidRPr="00D742E5" w:rsidRDefault="000E1334" w:rsidP="00D742E5">
      <w:pPr>
        <w:ind w:right="-285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г. Шилка</w:t>
      </w:r>
    </w:p>
    <w:p w:rsidR="00446C29" w:rsidRPr="00D742E5" w:rsidRDefault="00446C29" w:rsidP="00446C2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D742E5">
        <w:rPr>
          <w:rFonts w:ascii="Arial" w:eastAsia="Times New Roman" w:hAnsi="Arial" w:cs="Arial"/>
          <w:b/>
          <w:sz w:val="28"/>
          <w:szCs w:val="28"/>
        </w:rPr>
        <w:t>Об утверждении Порядка  направления в Шилкинскую  межрайонную  прокуратуру Забайкальского  края муниципальных  нормативных  правовых актов и  их  проектов  для  проведения антикоррупционной  экспертизы</w:t>
      </w:r>
    </w:p>
    <w:p w:rsidR="00446C29" w:rsidRPr="00D742E5" w:rsidRDefault="00446C29" w:rsidP="00D742E5">
      <w:pPr>
        <w:spacing w:after="0" w:line="240" w:lineRule="auto"/>
        <w:ind w:right="-284"/>
        <w:rPr>
          <w:rFonts w:ascii="Arial" w:eastAsia="Times New Roman" w:hAnsi="Arial" w:cs="Arial"/>
          <w:b/>
          <w:sz w:val="28"/>
          <w:szCs w:val="28"/>
        </w:rPr>
      </w:pPr>
      <w:r w:rsidRPr="00D742E5">
        <w:rPr>
          <w:rFonts w:ascii="Arial" w:eastAsia="Times New Roman" w:hAnsi="Arial" w:cs="Arial"/>
          <w:b/>
          <w:sz w:val="28"/>
          <w:szCs w:val="28"/>
        </w:rPr>
        <w:t> 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proofErr w:type="gramStart"/>
      <w:r w:rsidRPr="00D742E5">
        <w:rPr>
          <w:rFonts w:ascii="Arial" w:eastAsia="Times New Roman" w:hAnsi="Arial" w:cs="Arial"/>
          <w:sz w:val="28"/>
          <w:szCs w:val="28"/>
        </w:rPr>
        <w:t>Рассмотрев проект нормативного правового акта, внесенный в порядке реализации нормотворческой инициативы Шилкинским  межрайонным  прокурором, в целях  урегулирования  порядка  направления  в  Шилкинскую  межрайонную  прокуратуру  Забайкальского  края  для  проведения  антикоррупционной  экспертизы  принятых  органами   местного  самоуправления  муниципального района  «Шилкинский район»  нормативных  правовых  актов  и  их  проектов,  руководствуясь  п. 3 ч. 4  ст. 36  Федерального  закона  от  06.10.2003 № 131-ФЗ  «Об   общих   принципах  организации  местного</w:t>
      </w:r>
      <w:proofErr w:type="gramEnd"/>
      <w:r w:rsidRPr="00D742E5">
        <w:rPr>
          <w:rFonts w:ascii="Arial" w:eastAsia="Times New Roman" w:hAnsi="Arial" w:cs="Arial"/>
          <w:sz w:val="28"/>
          <w:szCs w:val="28"/>
        </w:rPr>
        <w:t xml:space="preserve">  самоуправления  в  Российской  Федерации»,  ст. 3  Федерального  закона  от  17.07.2009 № 172-ФЗ  «Об  антикоррупционной  экспертизе  нормативных  правовых  актов  и  проектов  нормативных  правовых  актов», Уставом муниципального района «Шилкинский район», Совет муниципального района «Шилкинский район» решил: 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1. Утвердить  Порядок  направления  в  Шилкинскую  межрайонную  прокуратуру  Забайкальского  края  для  проведения  антикоррупционной  экспертизы  принятых  органами  местного  самоуправления  муниципального района  «Шилкинский район»  нормативных  правовых  актов  и  их  проектов,  согласно  приложению.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</w:p>
    <w:p w:rsidR="00446C29" w:rsidRPr="00D742E5" w:rsidRDefault="00446C29" w:rsidP="00D742E5">
      <w:pPr>
        <w:pStyle w:val="af3"/>
        <w:spacing w:before="0" w:beforeAutospacing="0" w:after="0" w:afterAutospacing="0"/>
        <w:ind w:right="-284" w:firstLine="708"/>
        <w:jc w:val="both"/>
        <w:rPr>
          <w:rFonts w:ascii="Arial" w:hAnsi="Arial" w:cs="Arial"/>
          <w:sz w:val="28"/>
          <w:szCs w:val="28"/>
        </w:rPr>
      </w:pPr>
      <w:r w:rsidRPr="00D742E5">
        <w:rPr>
          <w:rFonts w:ascii="Arial" w:hAnsi="Arial" w:cs="Arial"/>
          <w:sz w:val="28"/>
          <w:szCs w:val="28"/>
        </w:rPr>
        <w:t xml:space="preserve">2. Опубликовать (обнародовать) настоящее Решение в соответствии с Уставом муниципального района «Шилкинский район».  </w:t>
      </w:r>
    </w:p>
    <w:p w:rsidR="00446C29" w:rsidRPr="00D742E5" w:rsidRDefault="00446C29" w:rsidP="00D742E5">
      <w:pPr>
        <w:spacing w:after="0" w:line="240" w:lineRule="auto"/>
        <w:ind w:right="-284" w:firstLine="851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 </w:t>
      </w:r>
    </w:p>
    <w:p w:rsidR="00446C29" w:rsidRPr="00D742E5" w:rsidRDefault="00446C29" w:rsidP="00446C29">
      <w:pPr>
        <w:spacing w:after="0" w:line="240" w:lineRule="auto"/>
        <w:ind w:firstLine="851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 </w:t>
      </w:r>
    </w:p>
    <w:p w:rsidR="00446C29" w:rsidRPr="00D742E5" w:rsidRDefault="00D742E5" w:rsidP="00D742E5">
      <w:pPr>
        <w:spacing w:after="0" w:line="240" w:lineRule="auto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 xml:space="preserve">Глава </w:t>
      </w:r>
      <w:r w:rsidR="00446C29" w:rsidRPr="00D742E5">
        <w:rPr>
          <w:rFonts w:ascii="Arial" w:eastAsia="Times New Roman" w:hAnsi="Arial" w:cs="Arial"/>
          <w:sz w:val="28"/>
          <w:szCs w:val="28"/>
        </w:rPr>
        <w:t xml:space="preserve">муниципального района           </w:t>
      </w:r>
      <w:r>
        <w:rPr>
          <w:rFonts w:ascii="Arial" w:eastAsia="Times New Roman" w:hAnsi="Arial" w:cs="Arial"/>
          <w:sz w:val="28"/>
          <w:szCs w:val="28"/>
        </w:rPr>
        <w:t xml:space="preserve">                               </w:t>
      </w:r>
      <w:r w:rsidR="00446C29" w:rsidRPr="00D742E5">
        <w:rPr>
          <w:rFonts w:ascii="Arial" w:eastAsia="Times New Roman" w:hAnsi="Arial" w:cs="Arial"/>
          <w:sz w:val="28"/>
          <w:szCs w:val="28"/>
        </w:rPr>
        <w:t xml:space="preserve">    </w:t>
      </w:r>
      <w:proofErr w:type="spellStart"/>
      <w:r>
        <w:rPr>
          <w:rFonts w:ascii="Arial" w:eastAsia="Times New Roman" w:hAnsi="Arial" w:cs="Arial"/>
          <w:sz w:val="28"/>
          <w:szCs w:val="28"/>
        </w:rPr>
        <w:t>Д.А.Пляскин</w:t>
      </w:r>
      <w:proofErr w:type="spellEnd"/>
    </w:p>
    <w:p w:rsidR="00446C29" w:rsidRPr="00D742E5" w:rsidRDefault="00446C29" w:rsidP="00446C29">
      <w:pPr>
        <w:spacing w:after="0" w:line="240" w:lineRule="auto"/>
        <w:ind w:firstLine="851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 </w:t>
      </w: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Pr="00AC3300" w:rsidRDefault="00446C29" w:rsidP="00446C29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</w:p>
    <w:p w:rsidR="00446C29" w:rsidRDefault="00446C29" w:rsidP="00D742E5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D742E5" w:rsidRDefault="00446C29" w:rsidP="00446C29">
      <w:pPr>
        <w:spacing w:after="0" w:line="240" w:lineRule="auto"/>
        <w:ind w:firstLine="851"/>
        <w:rPr>
          <w:rFonts w:ascii="Arial" w:eastAsia="Times New Roman" w:hAnsi="Arial" w:cs="Arial"/>
          <w:sz w:val="20"/>
          <w:szCs w:val="20"/>
        </w:rPr>
      </w:pPr>
      <w:r w:rsidRPr="00D742E5">
        <w:rPr>
          <w:rFonts w:ascii="Arial" w:eastAsia="Times New Roman" w:hAnsi="Arial" w:cs="Arial"/>
          <w:sz w:val="20"/>
          <w:szCs w:val="20"/>
        </w:rPr>
        <w:t xml:space="preserve">         </w:t>
      </w:r>
      <w:r w:rsidR="00D742E5" w:rsidRPr="00D742E5">
        <w:rPr>
          <w:rFonts w:ascii="Arial" w:eastAsia="Times New Roman" w:hAnsi="Arial" w:cs="Arial"/>
          <w:sz w:val="20"/>
          <w:szCs w:val="20"/>
        </w:rPr>
        <w:t xml:space="preserve">     </w:t>
      </w:r>
      <w:r w:rsidRPr="00D742E5">
        <w:rPr>
          <w:rFonts w:ascii="Arial" w:eastAsia="Times New Roman" w:hAnsi="Arial" w:cs="Arial"/>
          <w:sz w:val="20"/>
          <w:szCs w:val="20"/>
        </w:rPr>
        <w:t xml:space="preserve">Приложение </w:t>
      </w:r>
    </w:p>
    <w:p w:rsidR="00446C29" w:rsidRPr="00D742E5" w:rsidRDefault="00446C29" w:rsidP="00446C29">
      <w:pPr>
        <w:spacing w:after="0" w:line="240" w:lineRule="auto"/>
        <w:ind w:firstLine="851"/>
        <w:rPr>
          <w:rFonts w:ascii="Arial" w:eastAsia="Times New Roman" w:hAnsi="Arial" w:cs="Arial"/>
          <w:sz w:val="20"/>
          <w:szCs w:val="20"/>
        </w:rPr>
      </w:pPr>
      <w:r w:rsidRPr="00D742E5">
        <w:rPr>
          <w:rFonts w:ascii="Arial" w:eastAsia="Times New Roman" w:hAnsi="Arial" w:cs="Arial"/>
          <w:sz w:val="20"/>
          <w:szCs w:val="20"/>
        </w:rPr>
        <w:t>к решению Совета муниципального</w:t>
      </w:r>
    </w:p>
    <w:p w:rsidR="00446C29" w:rsidRPr="00D742E5" w:rsidRDefault="00446C29" w:rsidP="00446C29">
      <w:pPr>
        <w:spacing w:after="0" w:line="240" w:lineRule="auto"/>
        <w:ind w:firstLine="851"/>
        <w:rPr>
          <w:rFonts w:ascii="Arial" w:eastAsia="Times New Roman" w:hAnsi="Arial" w:cs="Arial"/>
          <w:sz w:val="20"/>
          <w:szCs w:val="20"/>
        </w:rPr>
      </w:pPr>
      <w:r w:rsidRPr="00D742E5">
        <w:rPr>
          <w:rFonts w:ascii="Arial" w:eastAsia="Times New Roman" w:hAnsi="Arial" w:cs="Arial"/>
          <w:sz w:val="20"/>
          <w:szCs w:val="20"/>
        </w:rPr>
        <w:t xml:space="preserve">района </w:t>
      </w:r>
      <w:r w:rsidR="00D742E5" w:rsidRPr="00D742E5">
        <w:rPr>
          <w:rFonts w:ascii="Arial" w:eastAsia="Times New Roman" w:hAnsi="Arial" w:cs="Arial"/>
          <w:sz w:val="20"/>
          <w:szCs w:val="20"/>
        </w:rPr>
        <w:t xml:space="preserve"> </w:t>
      </w:r>
      <w:r w:rsidRPr="00D742E5">
        <w:rPr>
          <w:rFonts w:ascii="Arial" w:eastAsia="Times New Roman" w:hAnsi="Arial" w:cs="Arial"/>
          <w:sz w:val="20"/>
          <w:szCs w:val="20"/>
        </w:rPr>
        <w:t xml:space="preserve"> «Шилкинский район»</w:t>
      </w:r>
      <w:r w:rsidR="00D742E5" w:rsidRPr="00D742E5">
        <w:rPr>
          <w:rFonts w:ascii="Arial" w:eastAsia="Times New Roman" w:hAnsi="Arial" w:cs="Arial"/>
          <w:sz w:val="20"/>
          <w:szCs w:val="20"/>
        </w:rPr>
        <w:t xml:space="preserve">  </w:t>
      </w:r>
      <w:r w:rsidR="00D742E5" w:rsidRPr="00D742E5">
        <w:rPr>
          <w:rFonts w:ascii="Arial" w:eastAsia="Times New Roman" w:hAnsi="Arial" w:cs="Arial"/>
          <w:sz w:val="20"/>
          <w:szCs w:val="20"/>
        </w:rPr>
        <w:t>от</w:t>
      </w:r>
      <w:r w:rsidR="00D742E5">
        <w:rPr>
          <w:rFonts w:ascii="Arial" w:eastAsia="Times New Roman" w:hAnsi="Arial" w:cs="Arial"/>
          <w:sz w:val="20"/>
          <w:szCs w:val="20"/>
        </w:rPr>
        <w:t xml:space="preserve"> </w:t>
      </w:r>
      <w:r w:rsidR="00D742E5" w:rsidRPr="00D742E5">
        <w:rPr>
          <w:rFonts w:ascii="Arial" w:eastAsia="Times New Roman" w:hAnsi="Arial" w:cs="Arial"/>
          <w:sz w:val="20"/>
          <w:szCs w:val="20"/>
        </w:rPr>
        <w:t>30</w:t>
      </w:r>
    </w:p>
    <w:p w:rsidR="00446C29" w:rsidRPr="00D742E5" w:rsidRDefault="00D742E5" w:rsidP="00D742E5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742E5">
        <w:rPr>
          <w:rFonts w:ascii="Arial" w:eastAsia="Times New Roman" w:hAnsi="Arial" w:cs="Arial"/>
          <w:sz w:val="20"/>
          <w:szCs w:val="20"/>
        </w:rPr>
        <w:t xml:space="preserve">            </w:t>
      </w:r>
      <w:r>
        <w:rPr>
          <w:rFonts w:ascii="Arial" w:eastAsia="Times New Roman" w:hAnsi="Arial" w:cs="Arial"/>
          <w:sz w:val="20"/>
          <w:szCs w:val="20"/>
        </w:rPr>
        <w:t xml:space="preserve">   </w:t>
      </w:r>
      <w:r w:rsidRPr="00D742E5">
        <w:rPr>
          <w:rFonts w:ascii="Arial" w:eastAsia="Times New Roman" w:hAnsi="Arial" w:cs="Arial"/>
          <w:sz w:val="20"/>
          <w:szCs w:val="20"/>
        </w:rPr>
        <w:t xml:space="preserve">декабря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742E5">
        <w:rPr>
          <w:rFonts w:ascii="Arial" w:eastAsia="Times New Roman" w:hAnsi="Arial" w:cs="Arial"/>
          <w:sz w:val="20"/>
          <w:szCs w:val="20"/>
        </w:rPr>
        <w:t>2015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742E5">
        <w:rPr>
          <w:rFonts w:ascii="Arial" w:eastAsia="Times New Roman" w:hAnsi="Arial" w:cs="Arial"/>
          <w:sz w:val="20"/>
          <w:szCs w:val="20"/>
        </w:rPr>
        <w:t xml:space="preserve"> №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742E5">
        <w:rPr>
          <w:rFonts w:ascii="Arial" w:eastAsia="Times New Roman" w:hAnsi="Arial" w:cs="Arial"/>
          <w:sz w:val="20"/>
          <w:szCs w:val="20"/>
        </w:rPr>
        <w:t xml:space="preserve"> 234</w:t>
      </w:r>
    </w:p>
    <w:p w:rsidR="00446C29" w:rsidRPr="00D742E5" w:rsidRDefault="00446C29" w:rsidP="00446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D742E5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42E5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</w:p>
    <w:p w:rsidR="00446C29" w:rsidRPr="00D742E5" w:rsidRDefault="00446C29" w:rsidP="00446C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42E5">
        <w:rPr>
          <w:rFonts w:ascii="Times New Roman" w:eastAsia="Times New Roman" w:hAnsi="Times New Roman" w:cs="Times New Roman"/>
          <w:b/>
          <w:sz w:val="28"/>
          <w:szCs w:val="28"/>
        </w:rPr>
        <w:t>НАПРАВЛЕНИЯ В ШИЛКИНСКУЮ МЕЖРАЙОННУЮ  ПРОКУРАТУРУ ЗАБАЙКАЛЬСКОГО  КРАЯ  ДЛЯ  ПРОВЕДЕНИЯ  АНТИКОРРУПЦИОННОЙ  ЭКСПЕРТИЗЫ  МУНИЦИПАЛЬНЫХ НОРМАТИВНЫХ  ПРАВОВЫХ АКТОВ И ИХ ПРОЕКТОВ</w:t>
      </w:r>
    </w:p>
    <w:p w:rsidR="00446C29" w:rsidRPr="00AC3300" w:rsidRDefault="00446C29" w:rsidP="00446C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C330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446C29" w:rsidRPr="00D742E5" w:rsidRDefault="00446C29" w:rsidP="00D742E5">
      <w:pPr>
        <w:spacing w:after="0" w:line="240" w:lineRule="auto"/>
        <w:ind w:right="-284" w:firstLine="851"/>
        <w:jc w:val="center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b/>
          <w:bCs/>
          <w:iCs/>
          <w:sz w:val="28"/>
          <w:szCs w:val="28"/>
        </w:rPr>
        <w:t>1.Общие  положения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1.1. Настоящий  Порядок  устанавливает  порядок  направления  в  Шилкинскую  межрайонную  прокуратуру  Забайкальского  края  для  проведения  антикоррупционной  экспертизы  принятых  органами  местного  самоуправления  муниципального района «Шилкинский район»  нормативных  правовых  актов,  а  также  проектов  муниципальных  нормативных  правовых  актов.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1.2. Целью  антикоррупционной  экспертизы  является  устранения (недопущения  принятия)  правовых  норм,   которые  создают  предпосылки  и (или)  повышают  вероятность  совершения  коррупционных  правонарушений.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 </w:t>
      </w:r>
    </w:p>
    <w:p w:rsidR="00446C29" w:rsidRPr="00D742E5" w:rsidRDefault="00446C29" w:rsidP="00D742E5">
      <w:pPr>
        <w:spacing w:after="0" w:line="240" w:lineRule="auto"/>
        <w:ind w:right="-284" w:firstLine="851"/>
        <w:jc w:val="center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b/>
          <w:bCs/>
          <w:iCs/>
          <w:sz w:val="28"/>
          <w:szCs w:val="28"/>
        </w:rPr>
        <w:t>II. Нормативные  правовые  акты  органов  местного  самоуправления  (проекты  нормативных  правовых  актов),  направляемые  на  проверку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2.1.  Для  проведения  антикоррупционной  экспертизы  в  Шилкинскую  межрайонную  прокуратуру  Забайкальского  края  направляются  нормативные  правовые  акты  (проекты  нормативных  правовых  актов),  принятые  следующими  органами  местного  самоуправления  муниципального района «Шилкинский район»: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- Советом муниципального района «Шилкинский район»;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- администрацией муниципального района «Шилкинский район»;</w:t>
      </w:r>
    </w:p>
    <w:p w:rsidR="00446C29" w:rsidRPr="00D742E5" w:rsidRDefault="00D742E5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Г</w:t>
      </w:r>
      <w:bookmarkStart w:id="0" w:name="_GoBack"/>
      <w:bookmarkEnd w:id="0"/>
      <w:r w:rsidR="00446C29" w:rsidRPr="00D742E5">
        <w:rPr>
          <w:rFonts w:ascii="Arial" w:eastAsia="Times New Roman" w:hAnsi="Arial" w:cs="Arial"/>
          <w:sz w:val="28"/>
          <w:szCs w:val="28"/>
        </w:rPr>
        <w:t>лавой муниципального района «Шилкинский район»;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- иными  муниципальными органами  и  должностными  лицами муниципального района  «Шилкинский район».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2.2.  На  проверку  в  Шилкинскую  межрайонную  прокуратуру  направляются  все нормативные  правовые  акты (проекты нормативных правовых актов),  принятые  указанными  в  п. 2.1  настоящего  порядка  органами  и  должностными  лицами  по   вопросам,  касающимся: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1) прав,  свобод  и  обязанностей  человека  и  гражданина;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proofErr w:type="gramStart"/>
      <w:r w:rsidRPr="00D742E5">
        <w:rPr>
          <w:rFonts w:ascii="Arial" w:eastAsia="Times New Roman" w:hAnsi="Arial" w:cs="Arial"/>
          <w:sz w:val="28"/>
          <w:szCs w:val="28"/>
        </w:rPr>
        <w:t>2)  муниципальной  собственности,  государственной  муниципальной  службы,  бюджетного,  налогового,  таможенного,  лесного,  водного,  земельного,  градостроительного,  природоохранного  законодательства,  законодательства   о  лицензировании;</w:t>
      </w:r>
      <w:proofErr w:type="gramEnd"/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lastRenderedPageBreak/>
        <w:t>3) социальных  гарантий  лицам,  замещающим  (замещавшим)    муниципальные  должности,  должности  муниципальной  службы.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2.3. Нормативные  правовые  акты (проекты  нормативных  правовых  актов),  указанные  в  подпунктах  2.1,  2.2  настоящего  Порядка  представляется  в Шилкинскую  межрайонную  прокуратуру  в  соответствии  с  очередностью  их  принятия посредством электронной почты (факса) с последующим направлением в оригинале  в  прошитом,  пронумерованном  виде  со  всеми  приложениями  к  ним.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 </w:t>
      </w:r>
    </w:p>
    <w:p w:rsidR="00446C29" w:rsidRPr="00D742E5" w:rsidRDefault="00446C29" w:rsidP="00D742E5">
      <w:pPr>
        <w:spacing w:after="0" w:line="240" w:lineRule="auto"/>
        <w:ind w:right="-284" w:firstLine="851"/>
        <w:jc w:val="center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b/>
          <w:bCs/>
          <w:iCs/>
          <w:sz w:val="28"/>
          <w:szCs w:val="28"/>
        </w:rPr>
        <w:t>III. Сроки  представления  на  проверку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3.1. Нормативные  правовые  акты,  указанные  в  подпунктах 2.1, 2.2  настоящего  Порядка  направляются  руководителем соответствующего  органа местного самоуправления муниципального района  «Шилкинский район» (Председателем Совета, Главой муниципального района) в  Шилкинскую  межрайонную  прокуратуру  для  соответствующей  проверки в  10-дневный  срок  с  момента  их  принятия.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3.2. Проекты  нормативных  правовых  актов,  указанных  в  подпунктах  2.1, 2.2  настоящего  Порядка  направляются руководителем соответствующего  органа местного самоуправления муниципального района  «Шилкинский район» (Председателем Совета, Главой муниципального района)  в  Шилкинскую  межрайонную  прокуратуру  для  соответствующей  проверки  за  7  дней  до  момента  принятия  соответствующим  муниципальным  органом  либо  должностным  лицом.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3.3. Руководитель соответствующего  органа местного самоуправления муниципального района  «Шилкинский район» (Председатель Совета, Глава муниципального района)  ведет  учет  нормативных  правовых  актов,  указанных   в  подпунктах 2.1 и 2.2 настоящего  Порядка,  а  также  их  проектов  направленных  в  Шилкинскую  межрайонную  прокуратуру  для  проведения  антикоррупционной  экспертизы.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 </w:t>
      </w:r>
    </w:p>
    <w:p w:rsidR="00446C29" w:rsidRPr="00D742E5" w:rsidRDefault="00446C29" w:rsidP="00D742E5">
      <w:pPr>
        <w:spacing w:after="0" w:line="240" w:lineRule="auto"/>
        <w:ind w:right="-284" w:firstLine="851"/>
        <w:jc w:val="center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b/>
          <w:bCs/>
          <w:iCs/>
          <w:sz w:val="28"/>
          <w:szCs w:val="28"/>
        </w:rPr>
        <w:t>IV. Ответственность</w:t>
      </w:r>
    </w:p>
    <w:p w:rsidR="00446C29" w:rsidRPr="00D742E5" w:rsidRDefault="00446C29" w:rsidP="00D742E5">
      <w:pPr>
        <w:spacing w:after="0" w:line="240" w:lineRule="auto"/>
        <w:ind w:right="-284" w:firstLine="851"/>
        <w:jc w:val="both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 xml:space="preserve">4.1. За  нарушение  сроков  и  порядка  представления  в  Шилкинскую  межрайонную  прокуратуру  для проведения  антикоррупционной  экспертизы  муниципальных  правовых  актов (их  проектов),  указанных  в  подпунктах 2.1, 2.2  настоящего  Порядка </w:t>
      </w:r>
      <w:r w:rsidR="00D742E5">
        <w:rPr>
          <w:rFonts w:ascii="Arial" w:eastAsia="Times New Roman" w:hAnsi="Arial" w:cs="Arial"/>
          <w:sz w:val="28"/>
          <w:szCs w:val="28"/>
        </w:rPr>
        <w:t>руководитель</w:t>
      </w:r>
      <w:r w:rsidR="00D742E5" w:rsidRPr="00D742E5">
        <w:rPr>
          <w:rFonts w:ascii="Arial" w:eastAsia="Times New Roman" w:hAnsi="Arial" w:cs="Arial"/>
          <w:sz w:val="28"/>
          <w:szCs w:val="28"/>
        </w:rPr>
        <w:t xml:space="preserve"> соответствующего  органа местного самоуправления муниципального района  «Шилкинский район» (Председателем Совета,</w:t>
      </w:r>
      <w:r w:rsidR="00D742E5">
        <w:rPr>
          <w:rFonts w:ascii="Arial" w:eastAsia="Times New Roman" w:hAnsi="Arial" w:cs="Arial"/>
          <w:sz w:val="28"/>
          <w:szCs w:val="28"/>
        </w:rPr>
        <w:t xml:space="preserve"> Г</w:t>
      </w:r>
      <w:r w:rsidRPr="00D742E5">
        <w:rPr>
          <w:rFonts w:ascii="Arial" w:eastAsia="Times New Roman" w:hAnsi="Arial" w:cs="Arial"/>
          <w:sz w:val="28"/>
          <w:szCs w:val="28"/>
        </w:rPr>
        <w:t>лава  муниципального района  «Шилкинский район»</w:t>
      </w:r>
      <w:r w:rsidR="00D742E5">
        <w:rPr>
          <w:rFonts w:ascii="Arial" w:eastAsia="Times New Roman" w:hAnsi="Arial" w:cs="Arial"/>
          <w:sz w:val="28"/>
          <w:szCs w:val="28"/>
        </w:rPr>
        <w:t>)</w:t>
      </w:r>
      <w:r w:rsidRPr="00D742E5">
        <w:rPr>
          <w:rFonts w:ascii="Arial" w:eastAsia="Times New Roman" w:hAnsi="Arial" w:cs="Arial"/>
          <w:sz w:val="28"/>
          <w:szCs w:val="28"/>
        </w:rPr>
        <w:t xml:space="preserve">  несет  предусмотренную  действующим  законодательством  ответственность.</w:t>
      </w:r>
    </w:p>
    <w:p w:rsidR="00446C29" w:rsidRPr="00D742E5" w:rsidRDefault="00446C29" w:rsidP="00D742E5">
      <w:pPr>
        <w:spacing w:after="0" w:line="240" w:lineRule="auto"/>
        <w:ind w:right="-284" w:firstLine="851"/>
        <w:jc w:val="center"/>
        <w:rPr>
          <w:rFonts w:ascii="Arial" w:eastAsia="Times New Roman" w:hAnsi="Arial" w:cs="Arial"/>
          <w:sz w:val="28"/>
          <w:szCs w:val="28"/>
        </w:rPr>
      </w:pPr>
      <w:r w:rsidRPr="00D742E5">
        <w:rPr>
          <w:rFonts w:ascii="Arial" w:eastAsia="Times New Roman" w:hAnsi="Arial" w:cs="Arial"/>
          <w:sz w:val="28"/>
          <w:szCs w:val="28"/>
        </w:rPr>
        <w:t>____________________________</w:t>
      </w:r>
    </w:p>
    <w:p w:rsidR="00446C29" w:rsidRPr="00D742E5" w:rsidRDefault="00446C29" w:rsidP="00D742E5">
      <w:pPr>
        <w:ind w:right="-284"/>
        <w:jc w:val="both"/>
        <w:rPr>
          <w:rFonts w:ascii="Arial" w:hAnsi="Arial" w:cs="Arial"/>
        </w:rPr>
      </w:pPr>
    </w:p>
    <w:p w:rsidR="00E95EFE" w:rsidRPr="00D742E5" w:rsidRDefault="00E95EFE" w:rsidP="00D742E5">
      <w:pPr>
        <w:ind w:right="-284"/>
        <w:rPr>
          <w:rFonts w:ascii="Arial" w:hAnsi="Arial" w:cs="Arial"/>
        </w:rPr>
      </w:pPr>
    </w:p>
    <w:sectPr w:rsidR="00E95EFE" w:rsidRPr="00D742E5" w:rsidSect="000E13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29"/>
    <w:rsid w:val="000358D7"/>
    <w:rsid w:val="000E1334"/>
    <w:rsid w:val="00446C29"/>
    <w:rsid w:val="00A91008"/>
    <w:rsid w:val="00D742E5"/>
    <w:rsid w:val="00E95EFE"/>
    <w:rsid w:val="00ED2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2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Normal (Web)"/>
    <w:basedOn w:val="a"/>
    <w:uiPriority w:val="99"/>
    <w:unhideWhenUsed/>
    <w:rsid w:val="0044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0E1334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4">
    <w:name w:val="Balloon Text"/>
    <w:basedOn w:val="a"/>
    <w:link w:val="af5"/>
    <w:uiPriority w:val="99"/>
    <w:semiHidden/>
    <w:unhideWhenUsed/>
    <w:rsid w:val="000E1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E133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C2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Normal (Web)"/>
    <w:basedOn w:val="a"/>
    <w:uiPriority w:val="99"/>
    <w:unhideWhenUsed/>
    <w:rsid w:val="00446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0E1334"/>
    <w:pPr>
      <w:spacing w:before="240" w:after="60" w:line="240" w:lineRule="auto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f4">
    <w:name w:val="Balloon Text"/>
    <w:basedOn w:val="a"/>
    <w:link w:val="af5"/>
    <w:uiPriority w:val="99"/>
    <w:semiHidden/>
    <w:unhideWhenUsed/>
    <w:rsid w:val="000E1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E133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4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3</cp:revision>
  <cp:lastPrinted>2016-01-11T04:03:00Z</cp:lastPrinted>
  <dcterms:created xsi:type="dcterms:W3CDTF">2015-12-24T00:51:00Z</dcterms:created>
  <dcterms:modified xsi:type="dcterms:W3CDTF">2016-01-11T04:04:00Z</dcterms:modified>
</cp:coreProperties>
</file>